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5D6" w:rsidRPr="0021052D" w:rsidRDefault="005435D6" w:rsidP="005435D6">
      <w:pPr>
        <w:rPr>
          <w:b/>
        </w:rPr>
      </w:pPr>
      <w:r w:rsidRPr="0021052D">
        <w:rPr>
          <w:b/>
        </w:rPr>
        <w:t>Bodø kommune</w:t>
      </w:r>
      <w:r w:rsidR="0021052D" w:rsidRPr="0021052D">
        <w:rPr>
          <w:b/>
        </w:rPr>
        <w:br/>
      </w:r>
      <w:r w:rsidRPr="0021052D">
        <w:rPr>
          <w:b/>
        </w:rPr>
        <w:t>v/</w:t>
      </w:r>
      <w:r w:rsidR="0021052D">
        <w:rPr>
          <w:b/>
        </w:rPr>
        <w:t>PNM-komiteen</w:t>
      </w:r>
      <w:r w:rsidR="00BE4D89">
        <w:rPr>
          <w:b/>
        </w:rPr>
        <w:t xml:space="preserve"> – og </w:t>
      </w:r>
      <w:r w:rsidR="00323FED">
        <w:rPr>
          <w:b/>
        </w:rPr>
        <w:t>administrativ</w:t>
      </w:r>
      <w:r w:rsidR="00BE4D89">
        <w:rPr>
          <w:b/>
        </w:rPr>
        <w:t xml:space="preserve"> ledelse ved næringsavdelingen</w:t>
      </w:r>
      <w:r w:rsidR="0021052D" w:rsidRPr="0021052D">
        <w:rPr>
          <w:b/>
        </w:rPr>
        <w:br/>
      </w:r>
      <w:r w:rsidRPr="0021052D">
        <w:rPr>
          <w:b/>
        </w:rPr>
        <w:t>Postboks 319</w:t>
      </w:r>
      <w:r w:rsidR="0021052D" w:rsidRPr="0021052D">
        <w:rPr>
          <w:b/>
        </w:rPr>
        <w:br/>
      </w:r>
      <w:r w:rsidRPr="0021052D">
        <w:rPr>
          <w:b/>
        </w:rPr>
        <w:t>8001 Bodø</w:t>
      </w:r>
      <w:r w:rsidR="0021052D" w:rsidRPr="0021052D">
        <w:rPr>
          <w:b/>
        </w:rPr>
        <w:br/>
      </w:r>
      <w:r w:rsidRPr="0021052D">
        <w:rPr>
          <w:b/>
        </w:rPr>
        <w:t>postmottak@bodo.kommune.no</w:t>
      </w:r>
    </w:p>
    <w:p w:rsidR="005435D6" w:rsidRPr="0021052D" w:rsidRDefault="0021052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052D">
        <w:rPr>
          <w:b/>
        </w:rPr>
        <w:t>Bodø 22.01.2019</w:t>
      </w:r>
    </w:p>
    <w:p w:rsidR="0021052D" w:rsidRDefault="0021052D">
      <w:pPr>
        <w:rPr>
          <w:b/>
        </w:rPr>
      </w:pPr>
    </w:p>
    <w:p w:rsidR="0021052D" w:rsidRPr="0021052D" w:rsidRDefault="0021052D">
      <w:pPr>
        <w:rPr>
          <w:b/>
          <w:sz w:val="24"/>
        </w:rPr>
      </w:pPr>
      <w:r w:rsidRPr="0021052D">
        <w:rPr>
          <w:b/>
          <w:sz w:val="24"/>
        </w:rPr>
        <w:t>Innspill til rullering av strategisk næringsplan 2017- 2021 – handlingsplan 2019</w:t>
      </w:r>
    </w:p>
    <w:p w:rsidR="0021052D" w:rsidRDefault="0021052D">
      <w:r>
        <w:t xml:space="preserve">Bodøregionens Utviklingsselskap AS er eid av 35 aksjonærer som i 2018 omsatte for over 12 </w:t>
      </w:r>
      <w:proofErr w:type="spellStart"/>
      <w:r>
        <w:t>mrd</w:t>
      </w:r>
      <w:proofErr w:type="spellEnd"/>
      <w:r>
        <w:t xml:space="preserve"> kroner. Det er over 2</w:t>
      </w:r>
      <w:r w:rsidR="005A4B7C">
        <w:t>7</w:t>
      </w:r>
      <w:r>
        <w:t>00 ansatte og selskapene skapte inntekter til lokalsamfunnet for over 300 millioner kroner</w:t>
      </w:r>
      <w:r w:rsidR="005A4B7C">
        <w:t xml:space="preserve"> i 2018</w:t>
      </w:r>
      <w:r>
        <w:t>. En aktiv og fremoverlent, forutsigbar og offensiv næringspolitikk med gode ramme</w:t>
      </w:r>
      <w:r w:rsidR="005A4B7C">
        <w:t>r</w:t>
      </w:r>
      <w:r>
        <w:t xml:space="preserve"> for næringslivet er avgjørende for at det skal skapes flere </w:t>
      </w:r>
      <w:r w:rsidR="005A4B7C">
        <w:t xml:space="preserve">lønnsomme </w:t>
      </w:r>
      <w:r>
        <w:t xml:space="preserve">arbeidsplasser som finansierer </w:t>
      </w:r>
      <w:r w:rsidR="005A4B7C">
        <w:t xml:space="preserve">vår felles </w:t>
      </w:r>
      <w:r>
        <w:t>velferd i fremtiden.</w:t>
      </w:r>
    </w:p>
    <w:p w:rsidR="00D42446" w:rsidRPr="00FE0CDF" w:rsidRDefault="0021052D">
      <w:pPr>
        <w:rPr>
          <w:rFonts w:cstheme="minorHAnsi"/>
        </w:rPr>
      </w:pPr>
      <w:r w:rsidRPr="00FE0CDF">
        <w:rPr>
          <w:rFonts w:cstheme="minorHAnsi"/>
        </w:rPr>
        <w:t>Bodø kommune strategiske næringsplan er et viktig verktøy for å synligjøre kommunens offensive næringspolitiske satsingsområder i perioden</w:t>
      </w:r>
      <w:r w:rsidR="00304D23" w:rsidRPr="00FE0CDF">
        <w:rPr>
          <w:rFonts w:cstheme="minorHAnsi"/>
        </w:rPr>
        <w:t xml:space="preserve"> og definerer g</w:t>
      </w:r>
      <w:r w:rsidR="00304D23" w:rsidRPr="00FE0CDF">
        <w:rPr>
          <w:rFonts w:cstheme="minorHAnsi"/>
          <w:shd w:val="clear" w:color="auto" w:fill="FFFFFF"/>
        </w:rPr>
        <w:t>runnlaget for Bodø kommunes næringsrettede tilretteleggings- og utviklingsarbeid. Vi mener derfor det er behov for at planen må oppdateres fortløpende, slik at den blir et dynamisk arbeidsdokument som kan bidra til å sikre måloppnåelse innenfor de definerte oppgaver. Strategisk næringsplan på den måten kunne bidra</w:t>
      </w:r>
      <w:r w:rsidR="0000164A" w:rsidRPr="00FE0CDF">
        <w:rPr>
          <w:rFonts w:cstheme="minorHAnsi"/>
          <w:shd w:val="clear" w:color="auto" w:fill="FFFFFF"/>
        </w:rPr>
        <w:t xml:space="preserve"> </w:t>
      </w:r>
      <w:proofErr w:type="gramStart"/>
      <w:r w:rsidR="0000164A" w:rsidRPr="00FE0CDF">
        <w:rPr>
          <w:rFonts w:cstheme="minorHAnsi"/>
          <w:shd w:val="clear" w:color="auto" w:fill="FFFFFF"/>
        </w:rPr>
        <w:t>til</w:t>
      </w:r>
      <w:r w:rsidR="00304D23" w:rsidRPr="00FE0CDF">
        <w:rPr>
          <w:rFonts w:cstheme="minorHAnsi"/>
          <w:shd w:val="clear" w:color="auto" w:fill="FFFFFF"/>
        </w:rPr>
        <w:t xml:space="preserve">  bedre</w:t>
      </w:r>
      <w:proofErr w:type="gramEnd"/>
      <w:r w:rsidR="00304D23" w:rsidRPr="00FE0CDF">
        <w:rPr>
          <w:rFonts w:cstheme="minorHAnsi"/>
          <w:shd w:val="clear" w:color="auto" w:fill="FFFFFF"/>
        </w:rPr>
        <w:t xml:space="preserve">  </w:t>
      </w:r>
      <w:r w:rsidRPr="00FE0CDF">
        <w:rPr>
          <w:rFonts w:cstheme="minorHAnsi"/>
        </w:rPr>
        <w:t>rammevilkår for næringslivet.</w:t>
      </w:r>
      <w:r w:rsidR="005A4B7C" w:rsidRPr="00FE0CDF">
        <w:rPr>
          <w:rFonts w:cstheme="minorHAnsi"/>
        </w:rPr>
        <w:t xml:space="preserve"> </w:t>
      </w:r>
      <w:r w:rsidRPr="00FE0CDF">
        <w:rPr>
          <w:rFonts w:cstheme="minorHAnsi"/>
        </w:rPr>
        <w:t xml:space="preserve"> </w:t>
      </w:r>
    </w:p>
    <w:p w:rsidR="00304D23" w:rsidRDefault="0021052D">
      <w:r>
        <w:t xml:space="preserve">BRUS vil herved overbringe innspill til rullering av strategisk næringsplan 2017 – 2021 – handlingsplan 2019. Vi </w:t>
      </w:r>
      <w:r w:rsidR="00D42446">
        <w:t xml:space="preserve">mener det er </w:t>
      </w:r>
      <w:r w:rsidR="005A4B7C">
        <w:t xml:space="preserve">en del </w:t>
      </w:r>
      <w:r w:rsidR="00D42446">
        <w:t xml:space="preserve">mangler i planen, og mener at Bodø kommune bør løfte en del konkrete strategiske punkter inn i rulleringen av handlingsplan for 2019. </w:t>
      </w:r>
    </w:p>
    <w:p w:rsidR="0021052D" w:rsidRDefault="00304D23">
      <w:r>
        <w:t>Ny by – ny flyplass</w:t>
      </w:r>
      <w:r w:rsidR="002357E0">
        <w:br/>
      </w:r>
      <w:r w:rsidR="00D42446">
        <w:t>Ny by- ny flyplass-prosjektet bør løftes i handlingsplanen. Det bør på plass en politisk strategisk pla</w:t>
      </w:r>
      <w:r w:rsidR="00D446A5">
        <w:t>n</w:t>
      </w:r>
      <w:r w:rsidR="00D42446">
        <w:t xml:space="preserve"> for gjennomføring av prosjektet. Det er avgjørende at dette forankres tverrpolitisk. Arbeidet mot statlige myndigheter bør løftes, koordineres og styrkes. I tillegg bør kommunen se på styrket samarbeid mellom næringslivet og Bodø kommune i det videre arbeidet. Det er stor mangel på kommunikasjon utad om prosjektet. Næringslivet anbefaler at kommunen setter av en egen kommunikasjonsresurs som jobber med Ny by- ny flyplassprosjektet. Det vil styrke det kommunikasjonsmessige arbeidet og historiefortellingen om hva prosjektet er- og kan bli i fremtiden. Vi mener dette bør på plass, og det bør inn i handlingsplanen</w:t>
      </w:r>
      <w:r w:rsidR="009B34D3">
        <w:t>, da det er avgjørende å skape engasjement både i befolkningen, til næringslivet og til beslutningstakerne i Oslo</w:t>
      </w:r>
      <w:r w:rsidR="00D42446">
        <w:t xml:space="preserve">. Det utadrettede kommunikasjonsmessige arbeidet har til nå vært for dårlig. </w:t>
      </w:r>
    </w:p>
    <w:p w:rsidR="00D42446" w:rsidRDefault="00304D23">
      <w:r>
        <w:t xml:space="preserve">Smart Bodø </w:t>
      </w:r>
      <w:r w:rsidR="002357E0">
        <w:br/>
      </w:r>
      <w:r w:rsidR="00D42446">
        <w:t>BRUS mener også at Bodø kommune bør styrke arbeidet med Smart City. Bodø kommune bør sette av tilstrekkelige resurser til prosjektet</w:t>
      </w:r>
      <w:r w:rsidR="009B34D3">
        <w:t>. Vi anbefaler ytterligere styrket</w:t>
      </w:r>
      <w:r w:rsidR="00D42446">
        <w:t xml:space="preserve"> dialog og samarbeid mellom kommunen og næringslivet</w:t>
      </w:r>
      <w:r w:rsidR="009B34D3">
        <w:t>.</w:t>
      </w:r>
    </w:p>
    <w:p w:rsidR="00676D83" w:rsidRDefault="00676D83" w:rsidP="00720052">
      <w:r>
        <w:t>Akkvisisjon</w:t>
      </w:r>
      <w:r w:rsidR="002357E0">
        <w:br/>
      </w:r>
      <w:r w:rsidR="009B34D3">
        <w:t>BRUS savner at ak</w:t>
      </w:r>
      <w:r w:rsidR="00D76695">
        <w:t>k</w:t>
      </w:r>
      <w:r w:rsidR="009B34D3">
        <w:t>vis</w:t>
      </w:r>
      <w:r w:rsidR="00D76695">
        <w:t>is</w:t>
      </w:r>
      <w:r w:rsidR="009B34D3">
        <w:t xml:space="preserve">jonsprosjektet står i handlingsplan for 2019. Vi anbefaler at dette settes opp som et eget punkt i handlingsplanen for 2019. </w:t>
      </w:r>
      <w:r>
        <w:t xml:space="preserve">Akkvisisjon er sammen med </w:t>
      </w:r>
      <w:proofErr w:type="spellStart"/>
      <w:r>
        <w:t>gründing</w:t>
      </w:r>
      <w:proofErr w:type="spellEnd"/>
      <w:r>
        <w:t xml:space="preserve"> og innovasjon i eksisterende virksomheter, ett av tre hovedområder som kan bidra til vekst i sysselsettingen i </w:t>
      </w:r>
      <w:r>
        <w:lastRenderedPageBreak/>
        <w:t xml:space="preserve">kommunen. For å lykkes med akkvisisjonsarbeider må vi jobbe målrettet og langsiktig mot prioriterte aktører innenfor definerte næringsområder. </w:t>
      </w:r>
    </w:p>
    <w:p w:rsidR="00676D83" w:rsidRDefault="00574917" w:rsidP="00720052">
      <w:pPr>
        <w:rPr>
          <w:rFonts w:cstheme="minorHAnsi"/>
          <w:szCs w:val="24"/>
        </w:rPr>
      </w:pPr>
      <w:r>
        <w:rPr>
          <w:rFonts w:cstheme="minorHAnsi"/>
          <w:szCs w:val="24"/>
        </w:rPr>
        <w:t>G</w:t>
      </w:r>
      <w:r w:rsidR="00676D83">
        <w:rPr>
          <w:rFonts w:cstheme="minorHAnsi"/>
          <w:szCs w:val="24"/>
        </w:rPr>
        <w:t>ründersatsingen</w:t>
      </w:r>
      <w:r w:rsidR="002357E0">
        <w:rPr>
          <w:rFonts w:cstheme="minorHAnsi"/>
          <w:szCs w:val="24"/>
        </w:rPr>
        <w:br/>
      </w:r>
      <w:r>
        <w:rPr>
          <w:rFonts w:cstheme="minorHAnsi"/>
          <w:szCs w:val="24"/>
        </w:rPr>
        <w:t xml:space="preserve">BRUS </w:t>
      </w:r>
      <w:r w:rsidR="0076076E">
        <w:rPr>
          <w:rFonts w:cstheme="minorHAnsi"/>
          <w:szCs w:val="24"/>
        </w:rPr>
        <w:t>mener Bodø kommune fortsatt må jobbe målrettet med å øke antall gründere. P</w:t>
      </w:r>
      <w:r w:rsidR="00720052">
        <w:rPr>
          <w:rFonts w:cstheme="minorHAnsi"/>
          <w:szCs w:val="24"/>
        </w:rPr>
        <w:t xml:space="preserve">erspektivmeldingen 2016 – 2017 viser at NORGE trenger 77 500 NYE bedrifter i snitt hvert år frem mot 2040 om vi skal klare å sikre det </w:t>
      </w:r>
      <w:r w:rsidR="00720052">
        <w:rPr>
          <w:rFonts w:cstheme="minorHAnsi"/>
          <w:color w:val="000000"/>
          <w:szCs w:val="24"/>
        </w:rPr>
        <w:t>norske velferdssamfunnet</w:t>
      </w:r>
      <w:r w:rsidR="00676D83">
        <w:rPr>
          <w:rFonts w:cstheme="minorHAnsi"/>
          <w:color w:val="000000"/>
          <w:szCs w:val="24"/>
        </w:rPr>
        <w:t xml:space="preserve">, </w:t>
      </w:r>
      <w:r w:rsidR="0076076E">
        <w:rPr>
          <w:rFonts w:cstheme="minorHAnsi"/>
          <w:color w:val="000000"/>
          <w:szCs w:val="24"/>
        </w:rPr>
        <w:t xml:space="preserve">og </w:t>
      </w:r>
      <w:r w:rsidR="00676D83">
        <w:rPr>
          <w:rFonts w:cstheme="minorHAnsi"/>
          <w:color w:val="000000"/>
          <w:szCs w:val="24"/>
        </w:rPr>
        <w:t xml:space="preserve">ut fra dagens tall betyr dette at vi </w:t>
      </w:r>
      <w:r w:rsidR="0076076E">
        <w:rPr>
          <w:rFonts w:cstheme="minorHAnsi"/>
          <w:color w:val="000000"/>
          <w:szCs w:val="24"/>
        </w:rPr>
        <w:t xml:space="preserve">trenger hele </w:t>
      </w:r>
      <w:r w:rsidR="00720052">
        <w:rPr>
          <w:rFonts w:cstheme="minorHAnsi"/>
          <w:color w:val="000000"/>
          <w:szCs w:val="24"/>
        </w:rPr>
        <w:t xml:space="preserve">30 prosent flere gründere i Norge hvert år fremover. </w:t>
      </w:r>
      <w:r w:rsidR="0076076E">
        <w:rPr>
          <w:rFonts w:cstheme="minorHAnsi"/>
          <w:szCs w:val="24"/>
        </w:rPr>
        <w:t xml:space="preserve">Bodø alene trenger å øke antall etableringer fra 100 til 130 hvert år. </w:t>
      </w:r>
      <w:r w:rsidR="00720052">
        <w:rPr>
          <w:rFonts w:cstheme="minorHAnsi"/>
          <w:szCs w:val="24"/>
        </w:rPr>
        <w:t xml:space="preserve">Innovasjonsutvalget hadde en ambisjon om 10 000 flere arbeidsplasser innen 2050, dette må/bør vi innfri allerede i 2040 for å møte og svare på samfunnsutfordringene. </w:t>
      </w:r>
    </w:p>
    <w:p w:rsidR="003F2198" w:rsidRDefault="00676D83">
      <w:r>
        <w:t>Bod</w:t>
      </w:r>
      <w:r w:rsidR="0076076E">
        <w:t>ø som logistikk-knutepunkt</w:t>
      </w:r>
      <w:r w:rsidR="002357E0">
        <w:br/>
      </w:r>
      <w:r w:rsidR="0099054B">
        <w:t xml:space="preserve">Til slutt vil </w:t>
      </w:r>
      <w:r w:rsidR="009B34D3">
        <w:t xml:space="preserve">BRUS løfte viktigheten av at prosjektet «Bodø som </w:t>
      </w:r>
      <w:proofErr w:type="spellStart"/>
      <w:r w:rsidR="009B34D3">
        <w:t>logistikknutepunkt</w:t>
      </w:r>
      <w:proofErr w:type="spellEnd"/>
      <w:r w:rsidR="009B34D3">
        <w:t>» følges opp. Vi anbefaler at punktet styrkes for handlingsplanens del for 2019. Bodø er i en sårbar posisjon særlig med Bodø-terminalen og jernbanen. Her må arbeidet med utviklingen av Bodø havn, Bodø-terminalen, jernbane, sjøveg, flytransport og veg sees i sammenheng. Det er avgjørende å finne løsninger som bidrar til at Bodø-terminalen styrker sitt grunnlag på å drive effektive logistikkløsninger til jernban</w:t>
      </w:r>
      <w:bookmarkStart w:id="0" w:name="_GoBack"/>
      <w:bookmarkEnd w:id="0"/>
      <w:r w:rsidR="009B34D3">
        <w:t xml:space="preserve">e. Vi må lykkes med å få mer gods fra kjøl til bane. Samt vi må lykkes med å få sømløse overganger med gods sjøveis til luft, eksempelvis sjømat. </w:t>
      </w:r>
      <w:r w:rsidR="0000164A">
        <w:t xml:space="preserve">Alt dette henger sammen. Som for eksempel så må arbeidet styrkes for å fremskynde ERTMS på Nordlandsbanen og fokus på krysningsspor må settes ytterligere på dagsordenen. </w:t>
      </w:r>
      <w:r w:rsidR="009B34D3">
        <w:t xml:space="preserve">Dette arbeidet </w:t>
      </w:r>
      <w:r w:rsidR="0000164A">
        <w:t>bør være med</w:t>
      </w:r>
      <w:r w:rsidR="009B34D3">
        <w:t xml:space="preserve"> tettere dialog mellom de aktørene i næringslivet</w:t>
      </w:r>
      <w:r w:rsidR="0000164A">
        <w:t xml:space="preserve"> og det offentlige</w:t>
      </w:r>
      <w:r w:rsidR="009B34D3">
        <w:t xml:space="preserve">. Derfor anbefaler vi at Bodø kommune ser på tettere samarbeid </w:t>
      </w:r>
      <w:r w:rsidR="0000164A">
        <w:t>og</w:t>
      </w:r>
      <w:r w:rsidR="009B34D3">
        <w:t xml:space="preserve"> koordinering av dette arbeidet</w:t>
      </w:r>
      <w:r w:rsidR="0000164A">
        <w:t xml:space="preserve"> med næringslivet</w:t>
      </w:r>
      <w:r w:rsidR="009B34D3">
        <w:t>. Bodø kommune bør vurdere om koordineringsansvaret burde ligge hos næringsaktørene. Her er næringslivet på tilbudssiden</w:t>
      </w:r>
      <w:r w:rsidR="0000164A">
        <w:t xml:space="preserve"> og kanskje bør det etableres en overordnet koordinatorstilling med ansvar for logistikk</w:t>
      </w:r>
      <w:r w:rsidR="009B34D3">
        <w:t xml:space="preserve">. </w:t>
      </w:r>
      <w:r w:rsidR="009B34D3">
        <w:br/>
      </w:r>
      <w:r w:rsidR="009B34D3">
        <w:br/>
      </w:r>
    </w:p>
    <w:p w:rsidR="003F2198" w:rsidRDefault="003F2198"/>
    <w:p w:rsidR="005435D6" w:rsidRDefault="009B34D3">
      <w:r>
        <w:t>For BRUS</w:t>
      </w:r>
      <w:r w:rsidR="00DB338A">
        <w:t xml:space="preserve"> og næringslivet i Bodøregionen</w:t>
      </w:r>
      <w:r>
        <w:t xml:space="preserve"> – 22. 01. 2019.</w:t>
      </w:r>
    </w:p>
    <w:p w:rsidR="009B34D3" w:rsidRDefault="009B34D3"/>
    <w:p w:rsidR="005435D6" w:rsidRDefault="005435D6"/>
    <w:p w:rsidR="005435D6" w:rsidRDefault="0022090E">
      <w:r>
        <w:t>Elnar Remi Holmen</w:t>
      </w:r>
    </w:p>
    <w:p w:rsidR="0022090E" w:rsidRDefault="0022090E">
      <w:r>
        <w:t>Administrerende direktør</w:t>
      </w:r>
      <w:r w:rsidR="00BD23F8">
        <w:br/>
        <w:t>Bodøregionens Utviklingsselskap AS</w:t>
      </w:r>
    </w:p>
    <w:p w:rsidR="005435D6" w:rsidRDefault="005435D6"/>
    <w:sectPr w:rsidR="005435D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355" w:rsidRDefault="00B31355" w:rsidP="005435D6">
      <w:pPr>
        <w:spacing w:after="0" w:line="240" w:lineRule="auto"/>
      </w:pPr>
      <w:r>
        <w:separator/>
      </w:r>
    </w:p>
  </w:endnote>
  <w:endnote w:type="continuationSeparator" w:id="0">
    <w:p w:rsidR="00B31355" w:rsidRDefault="00B31355" w:rsidP="0054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5D6" w:rsidRDefault="005435D6">
    <w:pPr>
      <w:pStyle w:val="Bunntekst"/>
    </w:pPr>
    <w:r>
      <w:rPr>
        <w:noProof/>
        <w:lang w:eastAsia="nb-NO"/>
      </w:rPr>
      <w:drawing>
        <wp:inline distT="0" distB="0" distL="0" distR="0">
          <wp:extent cx="1428750" cy="600075"/>
          <wp:effectExtent l="0" t="0" r="0" b="9525"/>
          <wp:docPr id="1" name="Bilde 1" descr="brus_logo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s_logo_lit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355" w:rsidRDefault="00B31355" w:rsidP="005435D6">
      <w:pPr>
        <w:spacing w:after="0" w:line="240" w:lineRule="auto"/>
      </w:pPr>
      <w:r>
        <w:separator/>
      </w:r>
    </w:p>
  </w:footnote>
  <w:footnote w:type="continuationSeparator" w:id="0">
    <w:p w:rsidR="00B31355" w:rsidRDefault="00B31355" w:rsidP="00543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6"/>
    <w:rsid w:val="0000164A"/>
    <w:rsid w:val="0021052D"/>
    <w:rsid w:val="0022090E"/>
    <w:rsid w:val="002357E0"/>
    <w:rsid w:val="002A5500"/>
    <w:rsid w:val="00304D23"/>
    <w:rsid w:val="00323FED"/>
    <w:rsid w:val="003F2198"/>
    <w:rsid w:val="00405C9E"/>
    <w:rsid w:val="00481A73"/>
    <w:rsid w:val="005435D6"/>
    <w:rsid w:val="00574917"/>
    <w:rsid w:val="005A4B7C"/>
    <w:rsid w:val="005D58FA"/>
    <w:rsid w:val="00614B23"/>
    <w:rsid w:val="00676D83"/>
    <w:rsid w:val="007067A3"/>
    <w:rsid w:val="00720052"/>
    <w:rsid w:val="0076076E"/>
    <w:rsid w:val="00766F8C"/>
    <w:rsid w:val="00794616"/>
    <w:rsid w:val="0099054B"/>
    <w:rsid w:val="009B34D3"/>
    <w:rsid w:val="00B31355"/>
    <w:rsid w:val="00BD23F8"/>
    <w:rsid w:val="00BE4D89"/>
    <w:rsid w:val="00CE699F"/>
    <w:rsid w:val="00D42446"/>
    <w:rsid w:val="00D446A5"/>
    <w:rsid w:val="00D76695"/>
    <w:rsid w:val="00DB338A"/>
    <w:rsid w:val="00F73CC8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24ED"/>
  <w15:chartTrackingRefBased/>
  <w15:docId w15:val="{72074D66-B6F1-4D19-9BD0-8E29F489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5D6"/>
  </w:style>
  <w:style w:type="paragraph" w:styleId="Bunntekst">
    <w:name w:val="footer"/>
    <w:basedOn w:val="Normal"/>
    <w:link w:val="BunntekstTegn"/>
    <w:uiPriority w:val="99"/>
    <w:unhideWhenUsed/>
    <w:rsid w:val="00543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B266.B78B87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803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 Remi Holmen</dc:creator>
  <cp:keywords/>
  <dc:description/>
  <cp:lastModifiedBy>Elnar Remi Holmen</cp:lastModifiedBy>
  <cp:revision>7</cp:revision>
  <dcterms:created xsi:type="dcterms:W3CDTF">2019-01-22T22:29:00Z</dcterms:created>
  <dcterms:modified xsi:type="dcterms:W3CDTF">2019-01-23T09:57:00Z</dcterms:modified>
</cp:coreProperties>
</file>